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
          <w:szCs w:val="2"/>
          <w:u w:val="single"/>
          <w:shd w:fill="auto" w:val="clear"/>
          <w:vertAlign w:val="baseline"/>
        </w:rPr>
      </w:pPr>
      <w:r w:rsidDel="00000000" w:rsidR="00000000" w:rsidRPr="00000000">
        <w:rPr>
          <w:rtl w:val="0"/>
        </w:rPr>
      </w:r>
    </w:p>
    <w:sdt>
      <w:sdtPr>
        <w:lock w:val="contentLocked"/>
        <w:id w:val="-1106468343"/>
        <w:tag w:val="goog_rdk_0"/>
      </w:sdtPr>
      <w:sdtContent>
        <w:tbl>
          <w:tblPr>
            <w:tblStyle w:val="Table1"/>
            <w:tblW w:w="9936.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36"/>
            <w:tblGridChange w:id="0">
              <w:tblGrid>
                <w:gridCol w:w="9936"/>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02">
                <w:pPr>
                  <w:jc w:val="center"/>
                  <w:rPr>
                    <w:rFonts w:ascii="Calibri" w:cs="Calibri" w:eastAsia="Calibri" w:hAnsi="Calibri"/>
                    <w:b w:val="1"/>
                    <w:i w:val="0"/>
                    <w:smallCaps w:val="0"/>
                    <w:strike w:val="0"/>
                    <w:color w:val="000000"/>
                    <w:sz w:val="32"/>
                    <w:szCs w:val="32"/>
                    <w:u w:val="single"/>
                    <w:shd w:fill="auto" w:val="clear"/>
                    <w:vertAlign w:val="baseline"/>
                  </w:rPr>
                </w:pPr>
                <w:r w:rsidDel="00000000" w:rsidR="00000000" w:rsidRPr="00000000">
                  <w:rPr>
                    <w:b w:val="1"/>
                    <w:sz w:val="32"/>
                    <w:szCs w:val="32"/>
                    <w:u w:val="single"/>
                    <w:rtl w:val="0"/>
                  </w:rPr>
                  <w:t xml:space="preserve">Freshman Seminar</w:t>
                </w:r>
                <w:r w:rsidDel="00000000" w:rsidR="00000000" w:rsidRPr="00000000">
                  <w:rPr>
                    <w:rtl w:val="0"/>
                  </w:rPr>
                </w:r>
              </w:p>
            </w:tc>
          </w:tr>
        </w:tbl>
      </w:sdtContent>
    </w:sdt>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
          <w:szCs w:val="2"/>
          <w:u w:val="single"/>
        </w:rPr>
      </w:pPr>
      <w:r w:rsidDel="00000000" w:rsidR="00000000" w:rsidRPr="00000000">
        <w:rPr>
          <w:rtl w:val="0"/>
        </w:rPr>
      </w:r>
    </w:p>
    <w:sdt>
      <w:sdtPr>
        <w:lock w:val="contentLocked"/>
        <w:id w:val="331601052"/>
        <w:tag w:val="goog_rdk_1"/>
      </w:sdtPr>
      <w:sdtContent>
        <w:tbl>
          <w:tblPr>
            <w:tblStyle w:val="Table2"/>
            <w:tblW w:w="993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36"/>
            <w:tblGridChange w:id="0">
              <w:tblGrid>
                <w:gridCol w:w="9936"/>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04">
                <w:pPr>
                  <w:jc w:val="center"/>
                  <w:rPr>
                    <w:b w:val="1"/>
                    <w:sz w:val="20"/>
                    <w:szCs w:val="20"/>
                    <w:u w:val="single"/>
                  </w:rPr>
                </w:pPr>
                <w:r w:rsidDel="00000000" w:rsidR="00000000" w:rsidRPr="00000000">
                  <w:rPr>
                    <w:b w:val="1"/>
                    <w:sz w:val="20"/>
                    <w:szCs w:val="20"/>
                    <w:rtl w:val="0"/>
                  </w:rPr>
                  <w:t xml:space="preserve">Syllabus 2025-2026</w:t>
                </w:r>
                <w:r w:rsidDel="00000000" w:rsidR="00000000" w:rsidRPr="00000000">
                  <w:rPr>
                    <w:rtl w:val="0"/>
                  </w:rPr>
                </w:r>
              </w:p>
            </w:tc>
          </w:tr>
        </w:tbl>
      </w:sdtContent>
    </w:sdt>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0"/>
        </w:tabs>
        <w:spacing w:after="0" w:before="0" w:line="240" w:lineRule="auto"/>
        <w:ind w:left="0" w:right="0" w:firstLine="0"/>
        <w:jc w:val="left"/>
        <w:rPr>
          <w:sz w:val="21"/>
          <w:szCs w:val="21"/>
        </w:rPr>
      </w:pPr>
      <w:r w:rsidDel="00000000" w:rsidR="00000000" w:rsidRPr="00000000">
        <w:rPr>
          <w:rtl w:val="0"/>
        </w:rPr>
      </w:r>
    </w:p>
    <w:sdt>
      <w:sdtPr>
        <w:lock w:val="contentLocked"/>
        <w:id w:val="-1840616445"/>
        <w:tag w:val="goog_rdk_2"/>
      </w:sdtPr>
      <w:sdtContent>
        <w:tbl>
          <w:tblPr>
            <w:tblStyle w:val="Table3"/>
            <w:tblW w:w="9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75"/>
            <w:gridCol w:w="2235"/>
            <w:gridCol w:w="255"/>
            <w:gridCol w:w="2850"/>
            <w:gridCol w:w="2085"/>
            <w:tblGridChange w:id="0">
              <w:tblGrid>
                <w:gridCol w:w="2475"/>
                <w:gridCol w:w="2235"/>
                <w:gridCol w:w="255"/>
                <w:gridCol w:w="2850"/>
                <w:gridCol w:w="208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tabs>
                    <w:tab w:val="left" w:leader="none" w:pos="5040"/>
                  </w:tabs>
                  <w:rPr>
                    <w:sz w:val="20"/>
                    <w:szCs w:val="20"/>
                  </w:rPr>
                </w:pPr>
                <w:r w:rsidDel="00000000" w:rsidR="00000000" w:rsidRPr="00000000">
                  <w:rPr>
                    <w:sz w:val="20"/>
                    <w:szCs w:val="20"/>
                    <w:rtl w:val="0"/>
                  </w:rPr>
                  <w:t xml:space="preserve">Teacher: Keith Claxon</w:t>
                </w:r>
              </w:p>
            </w:tc>
            <w:tc>
              <w:tcPr>
                <w:tcBorders>
                  <w:top w:color="ffffff" w:space="0" w:sz="8" w:val="single"/>
                  <w:left w:color="ffffff" w:space="0" w:sz="8" w:val="single"/>
                  <w:bottom w:color="ffffff" w:space="0" w:sz="8" w:val="single"/>
                  <w:right w:color="ffffff"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tabs>
                    <w:tab w:val="left" w:leader="none" w:pos="5040"/>
                  </w:tabs>
                  <w:rPr>
                    <w:sz w:val="20"/>
                    <w:szCs w:val="20"/>
                  </w:rPr>
                </w:pPr>
                <w:r w:rsidDel="00000000" w:rsidR="00000000" w:rsidRPr="00000000">
                  <w:rPr>
                    <w:sz w:val="20"/>
                    <w:szCs w:val="20"/>
                    <w:rtl w:val="0"/>
                  </w:rPr>
                  <w:t xml:space="preserve">Email: kclaxon@eriesd.org</w:t>
                </w:r>
              </w:p>
            </w:tc>
            <w:tc>
              <w:tcPr>
                <w:tcBorders>
                  <w:top w:color="ffffff" w:space="0" w:sz="8" w:val="single"/>
                  <w:left w:color="ffffff" w:space="0" w:sz="8" w:val="single"/>
                  <w:bottom w:color="ffffff" w:space="0" w:sz="8" w:val="single"/>
                  <w:right w:color="ffffff"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tabs>
                    <w:tab w:val="left" w:leader="none" w:pos="5040"/>
                  </w:tabs>
                  <w:rPr>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tabs>
                    <w:tab w:val="left" w:leader="none" w:pos="5040"/>
                  </w:tabs>
                  <w:rPr>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sdtContent>
    </w:sdt>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Course Description: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This course focuses on the skills and strategies necessary for students to be successful in school and ultimately in higher education, employment, and beyond. Emphasis is placed on collaborative learning, social skills, and techniques for maximum student engagement. To find out more about the curriculum we will be using visit www.school-connect.net. Parents can preview sample lessons and stay involved with the School-Connect Parent &amp; Family Resources handouts that include family discussion questions and activities for every module.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Course Objectives: (Help students maximize personal achievement and relationship skills)</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Students will be able to demonstrate positive organization and study skills strategies.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  Students will explore opportunities to make the most of their high school experience.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  Students will learn characteristics of personal success such as goal setting, attitude, teamwork, communication, and decision making.</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  Students will work collaboratively, focusing on objectives that are based on academic outcomes and social skills.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  Students will learn a significant amount about themselves—their learning styles, strengths, interests, and potential long-term goals.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sectPr>
          <w:pgSz w:h="15840" w:w="12240" w:orient="portrait"/>
          <w:pgMar w:bottom="864" w:top="864" w:left="1152" w:right="1152" w:header="720" w:footer="720"/>
          <w:pgNumType w:start="1"/>
        </w:sect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Major Units of Course</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sz w:val="20"/>
          <w:szCs w:val="20"/>
          <w:rtl w:val="0"/>
        </w:rPr>
        <w:t xml:space="preserve">School Connect Foundations</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Improving Communication Skills</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Boosting Academic Skills and Motivation</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shd w:fill="auto" w:val="clear"/>
          <w:vertAlign w:val="baseline"/>
        </w:rPr>
        <w:sectPr>
          <w:type w:val="continuous"/>
          <w:pgSz w:h="15840" w:w="12240" w:orient="portrait"/>
          <w:pgMar w:bottom="1008" w:top="1008" w:left="1152" w:right="1152" w:header="720" w:footer="720"/>
          <w:cols w:equalWidth="0" w:num="2">
            <w:col w:space="720" w:w="4608"/>
            <w:col w:space="0" w:w="4608"/>
          </w:cols>
        </w:sect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Collaboration Skills for Group Projects</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Classroom Expectations: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Please read and abide by the school handbook as well as the following guidelines to ensure success for yourself and your fellow classmates in this class.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Your success in this class relies on your adherence to our classroom contract as well as taking responsibility for your learning environment through active participation in class. All students are expected to treat their peers and teacher with respect and adhere to the items below:</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 xml:space="preserve">A.  Be on time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 xml:space="preserve">B.  Bring writing utensil, a </w:t>
      </w:r>
      <w:r w:rsidDel="00000000" w:rsidR="00000000" w:rsidRPr="00000000">
        <w:rPr>
          <w:sz w:val="20"/>
          <w:szCs w:val="20"/>
          <w:rtl w:val="0"/>
        </w:rPr>
        <w:t xml:space="preserve">notebook</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and your chromebook </w:t>
      </w:r>
      <w:r w:rsidDel="00000000" w:rsidR="00000000" w:rsidRPr="00000000">
        <w:rPr>
          <w:sz w:val="20"/>
          <w:szCs w:val="20"/>
          <w:rtl w:val="0"/>
        </w:rPr>
        <w:t xml:space="preserve">with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charger</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Parent/guardian involvement is extremely valuable to this course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Parent communication is welcome, and students should be encouraged to advocate for their success by communicating with me directly.</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sectPr>
          <w:type w:val="continuous"/>
          <w:pgSz w:h="15840" w:w="12240" w:orient="portrait"/>
          <w:pgMar w:bottom="1008" w:top="1008" w:left="1152" w:right="1152" w:header="720" w:footer="720"/>
        </w:sect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Evaluation</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30" w:right="0" w:hanging="18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Participation</w:t>
        <w:tab/>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30" w:right="0" w:hanging="18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Written work</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30" w:right="0" w:hanging="18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End of Module Projects</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30" w:right="0" w:hanging="180"/>
        <w:jc w:val="left"/>
        <w:rPr>
          <w:rFonts w:ascii="Calibri" w:cs="Calibri" w:eastAsia="Calibri" w:hAnsi="Calibri"/>
          <w:b w:val="0"/>
          <w:i w:val="0"/>
          <w:smallCaps w:val="0"/>
          <w:strike w:val="0"/>
          <w:color w:val="000000"/>
          <w:sz w:val="20"/>
          <w:szCs w:val="20"/>
          <w:shd w:fill="auto" w:val="clear"/>
          <w:vertAlign w:val="baseline"/>
        </w:rPr>
        <w:sectPr>
          <w:type w:val="continuous"/>
          <w:pgSz w:h="15840" w:w="12240" w:orient="portrait"/>
          <w:pgMar w:bottom="1008" w:top="1008" w:left="1152" w:right="1152" w:header="720" w:footer="720"/>
          <w:cols w:equalWidth="0" w:num="3">
            <w:col w:space="720" w:w="2832"/>
            <w:col w:space="720" w:w="2832"/>
            <w:col w:space="0" w:w="2832"/>
          </w:cols>
        </w:sect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Quizzes/Assessments   </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Grading Policy:</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d642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Late work will always be accepted for partial credit (all assignments must be eventually completed). Points are awarded for punctuality, content/accuracy, grammar and creativity.</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2">
      <w:pPr>
        <w:rPr>
          <w:b w:val="1"/>
          <w:sz w:val="20"/>
          <w:szCs w:val="20"/>
        </w:rPr>
      </w:pPr>
      <w:r w:rsidDel="00000000" w:rsidR="00000000" w:rsidRPr="00000000">
        <w:rPr>
          <w:b w:val="1"/>
          <w:sz w:val="20"/>
          <w:szCs w:val="20"/>
          <w:rtl w:val="0"/>
        </w:rPr>
        <w:t xml:space="preserve">PBIS Points:</w:t>
      </w:r>
    </w:p>
    <w:p w:rsidR="00000000" w:rsidDel="00000000" w:rsidP="00000000" w:rsidRDefault="00000000" w:rsidRPr="00000000" w14:paraId="00000033">
      <w:pPr>
        <w:rPr>
          <w:sz w:val="20"/>
          <w:szCs w:val="20"/>
        </w:rPr>
      </w:pPr>
      <w:r w:rsidDel="00000000" w:rsidR="00000000" w:rsidRPr="00000000">
        <w:rPr>
          <w:sz w:val="20"/>
          <w:szCs w:val="20"/>
          <w:rtl w:val="0"/>
        </w:rPr>
        <w:t xml:space="preserve">Students can earn PBIS points each block for being responsible, respectful, and resilient.</w:t>
      </w:r>
    </w:p>
    <w:p w:rsidR="00000000" w:rsidDel="00000000" w:rsidP="00000000" w:rsidRDefault="00000000" w:rsidRPr="00000000" w14:paraId="00000034">
      <w:pPr>
        <w:rPr>
          <w:sz w:val="20"/>
          <w:szCs w:val="20"/>
        </w:rPr>
      </w:pPr>
      <w:r w:rsidDel="00000000" w:rsidR="00000000" w:rsidRPr="00000000">
        <w:rPr>
          <w:b w:val="1"/>
          <w:sz w:val="20"/>
          <w:szCs w:val="20"/>
          <w:rtl w:val="0"/>
        </w:rPr>
        <w:t xml:space="preserve">Be Respectful:</w:t>
      </w:r>
      <w:r w:rsidDel="00000000" w:rsidR="00000000" w:rsidRPr="00000000">
        <w:rPr>
          <w:sz w:val="20"/>
          <w:szCs w:val="20"/>
          <w:rtl w:val="0"/>
        </w:rPr>
        <w:t xml:space="preserve"> 3 points for completing an academic task.</w:t>
      </w:r>
    </w:p>
    <w:p w:rsidR="00000000" w:rsidDel="00000000" w:rsidP="00000000" w:rsidRDefault="00000000" w:rsidRPr="00000000" w14:paraId="00000035">
      <w:pPr>
        <w:rPr>
          <w:sz w:val="20"/>
          <w:szCs w:val="20"/>
        </w:rPr>
      </w:pPr>
      <w:r w:rsidDel="00000000" w:rsidR="00000000" w:rsidRPr="00000000">
        <w:rPr>
          <w:b w:val="1"/>
          <w:sz w:val="20"/>
          <w:szCs w:val="20"/>
          <w:rtl w:val="0"/>
        </w:rPr>
        <w:t xml:space="preserve">Be Responsible: </w:t>
      </w:r>
      <w:r w:rsidDel="00000000" w:rsidR="00000000" w:rsidRPr="00000000">
        <w:rPr>
          <w:sz w:val="20"/>
          <w:szCs w:val="20"/>
          <w:rtl w:val="0"/>
        </w:rPr>
        <w:t xml:space="preserve">3 points for arriving to class on time.</w:t>
      </w:r>
    </w:p>
    <w:p w:rsidR="00000000" w:rsidDel="00000000" w:rsidP="00000000" w:rsidRDefault="00000000" w:rsidRPr="00000000" w14:paraId="00000036">
      <w:pPr>
        <w:rPr>
          <w:sz w:val="20"/>
          <w:szCs w:val="20"/>
        </w:rPr>
      </w:pPr>
      <w:r w:rsidDel="00000000" w:rsidR="00000000" w:rsidRPr="00000000">
        <w:rPr>
          <w:b w:val="1"/>
          <w:sz w:val="20"/>
          <w:szCs w:val="20"/>
          <w:rtl w:val="0"/>
        </w:rPr>
        <w:t xml:space="preserve">Be Resilient: </w:t>
      </w:r>
      <w:r w:rsidDel="00000000" w:rsidR="00000000" w:rsidRPr="00000000">
        <w:rPr>
          <w:sz w:val="20"/>
          <w:szCs w:val="20"/>
          <w:rtl w:val="0"/>
        </w:rPr>
        <w:t xml:space="preserve">3 points for having your phone silent and away during the entire class period.</w:t>
      </w:r>
    </w:p>
    <w:p w:rsidR="00000000" w:rsidDel="00000000" w:rsidP="00000000" w:rsidRDefault="00000000" w:rsidRPr="00000000" w14:paraId="00000037">
      <w:pPr>
        <w:rPr>
          <w:sz w:val="20"/>
          <w:szCs w:val="20"/>
        </w:rPr>
      </w:pPr>
      <w:r w:rsidDel="00000000" w:rsidR="00000000" w:rsidRPr="00000000">
        <w:rPr>
          <w:rtl w:val="0"/>
        </w:rPr>
      </w:r>
    </w:p>
    <w:p w:rsidR="00000000" w:rsidDel="00000000" w:rsidP="00000000" w:rsidRDefault="00000000" w:rsidRPr="00000000" w14:paraId="00000038">
      <w:pPr>
        <w:rPr>
          <w:sz w:val="20"/>
          <w:szCs w:val="20"/>
        </w:rPr>
      </w:pPr>
      <w:r w:rsidDel="00000000" w:rsidR="00000000" w:rsidRPr="00000000">
        <w:rPr>
          <w:b w:val="1"/>
          <w:sz w:val="20"/>
          <w:szCs w:val="20"/>
          <w:rtl w:val="0"/>
        </w:rPr>
        <w:t xml:space="preserve">Student’s Signature:</w:t>
      </w:r>
      <w:r w:rsidDel="00000000" w:rsidR="00000000" w:rsidRPr="00000000">
        <w:rPr>
          <w:sz w:val="20"/>
          <w:szCs w:val="20"/>
          <w:rtl w:val="0"/>
        </w:rPr>
        <w:t xml:space="preserve">_______________________________________________________</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sectPr>
      <w:type w:val="continuous"/>
      <w:pgSz w:h="15840" w:w="12240" w:orient="portrait"/>
      <w:pgMar w:bottom="855" w:top="900" w:left="1152" w:right="1152"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p1" w:customStyle="1">
    <w:name w:val="p1"/>
    <w:basedOn w:val="Normal"/>
    <w:rsid w:val="00142843"/>
    <w:pPr>
      <w:jc w:val="center"/>
    </w:pPr>
    <w:rPr>
      <w:rFonts w:ascii="Times" w:cs="Times New Roman" w:hAnsi="Times"/>
    </w:rPr>
  </w:style>
  <w:style w:type="paragraph" w:styleId="p2" w:customStyle="1">
    <w:name w:val="p2"/>
    <w:basedOn w:val="Normal"/>
    <w:rsid w:val="00142843"/>
    <w:pPr>
      <w:jc w:val="center"/>
    </w:pPr>
    <w:rPr>
      <w:rFonts w:ascii="Times" w:cs="Times New Roman" w:hAnsi="Times"/>
      <w:sz w:val="18"/>
      <w:szCs w:val="18"/>
    </w:rPr>
  </w:style>
  <w:style w:type="paragraph" w:styleId="p3" w:customStyle="1">
    <w:name w:val="p3"/>
    <w:basedOn w:val="Normal"/>
    <w:rsid w:val="00142843"/>
    <w:rPr>
      <w:rFonts w:ascii="Times" w:cs="Times New Roman" w:hAnsi="Times"/>
      <w:sz w:val="18"/>
      <w:szCs w:val="18"/>
    </w:rPr>
  </w:style>
  <w:style w:type="paragraph" w:styleId="p4" w:customStyle="1">
    <w:name w:val="p4"/>
    <w:basedOn w:val="Normal"/>
    <w:rsid w:val="00142843"/>
    <w:rPr>
      <w:rFonts w:ascii="Times" w:cs="Times New Roman" w:hAnsi="Times"/>
      <w:sz w:val="14"/>
      <w:szCs w:val="14"/>
    </w:rPr>
  </w:style>
  <w:style w:type="paragraph" w:styleId="p5" w:customStyle="1">
    <w:name w:val="p5"/>
    <w:basedOn w:val="Normal"/>
    <w:rsid w:val="00142843"/>
    <w:pPr>
      <w:jc w:val="center"/>
    </w:pPr>
    <w:rPr>
      <w:rFonts w:ascii="Times New Roman" w:cs="Times New Roman" w:hAnsi="Times New Roman"/>
      <w:sz w:val="18"/>
      <w:szCs w:val="18"/>
    </w:rPr>
  </w:style>
  <w:style w:type="paragraph" w:styleId="p6" w:customStyle="1">
    <w:name w:val="p6"/>
    <w:basedOn w:val="Normal"/>
    <w:rsid w:val="00142843"/>
    <w:rPr>
      <w:rFonts w:ascii="Times" w:cs="Times New Roman" w:hAnsi="Times"/>
      <w:sz w:val="15"/>
      <w:szCs w:val="15"/>
    </w:rPr>
  </w:style>
  <w:style w:type="paragraph" w:styleId="p7" w:customStyle="1">
    <w:name w:val="p7"/>
    <w:basedOn w:val="Normal"/>
    <w:rsid w:val="00142843"/>
    <w:rPr>
      <w:rFonts w:ascii="Arial" w:cs="Arial" w:hAnsi="Arial"/>
      <w:sz w:val="15"/>
      <w:szCs w:val="15"/>
    </w:rPr>
  </w:style>
  <w:style w:type="paragraph" w:styleId="p8" w:customStyle="1">
    <w:name w:val="p8"/>
    <w:basedOn w:val="Normal"/>
    <w:rsid w:val="00142843"/>
    <w:rPr>
      <w:rFonts w:ascii="Times New Roman" w:cs="Times New Roman" w:hAnsi="Times New Roman"/>
      <w:sz w:val="15"/>
      <w:szCs w:val="15"/>
    </w:rPr>
  </w:style>
  <w:style w:type="paragraph" w:styleId="p9" w:customStyle="1">
    <w:name w:val="p9"/>
    <w:basedOn w:val="Normal"/>
    <w:rsid w:val="00142843"/>
    <w:pPr>
      <w:ind w:left="540"/>
    </w:pPr>
    <w:rPr>
      <w:rFonts w:ascii="Times" w:cs="Times New Roman" w:hAnsi="Times"/>
      <w:sz w:val="15"/>
      <w:szCs w:val="15"/>
    </w:rPr>
  </w:style>
  <w:style w:type="paragraph" w:styleId="p10" w:customStyle="1">
    <w:name w:val="p10"/>
    <w:basedOn w:val="Normal"/>
    <w:rsid w:val="00142843"/>
    <w:pPr>
      <w:ind w:left="540"/>
    </w:pPr>
    <w:rPr>
      <w:rFonts w:ascii="Times New Roman" w:cs="Times New Roman" w:hAnsi="Times New Roman"/>
      <w:sz w:val="15"/>
      <w:szCs w:val="15"/>
    </w:rPr>
  </w:style>
  <w:style w:type="paragraph" w:styleId="p11" w:customStyle="1">
    <w:name w:val="p11"/>
    <w:basedOn w:val="Normal"/>
    <w:rsid w:val="00142843"/>
    <w:pPr>
      <w:ind w:firstLine="540"/>
    </w:pPr>
    <w:rPr>
      <w:rFonts w:ascii="Times" w:cs="Times New Roman" w:hAnsi="Times"/>
      <w:sz w:val="15"/>
      <w:szCs w:val="15"/>
    </w:rPr>
  </w:style>
  <w:style w:type="paragraph" w:styleId="p12" w:customStyle="1">
    <w:name w:val="p12"/>
    <w:basedOn w:val="Normal"/>
    <w:rsid w:val="00142843"/>
    <w:rPr>
      <w:rFonts w:ascii="Times New Roman" w:cs="Times New Roman" w:hAnsi="Times New Roman"/>
      <w:sz w:val="15"/>
      <w:szCs w:val="15"/>
    </w:rPr>
  </w:style>
  <w:style w:type="character" w:styleId="s1" w:customStyle="1">
    <w:name w:val="s1"/>
    <w:basedOn w:val="DefaultParagraphFont"/>
    <w:rsid w:val="00142843"/>
    <w:rPr>
      <w:u w:val="single"/>
    </w:rPr>
  </w:style>
  <w:style w:type="character" w:styleId="s2" w:customStyle="1">
    <w:name w:val="s2"/>
    <w:basedOn w:val="DefaultParagraphFont"/>
    <w:rsid w:val="00142843"/>
    <w:rPr>
      <w:color w:val="0433ff"/>
      <w:u w:val="single"/>
    </w:rPr>
  </w:style>
  <w:style w:type="character" w:styleId="s4" w:customStyle="1">
    <w:name w:val="s4"/>
    <w:basedOn w:val="DefaultParagraphFont"/>
    <w:rsid w:val="00142843"/>
    <w:rPr>
      <w:rFonts w:ascii="Times New Roman" w:cs="Times New Roman" w:hAnsi="Times New Roman" w:hint="default"/>
      <w:sz w:val="15"/>
      <w:szCs w:val="15"/>
    </w:rPr>
  </w:style>
  <w:style w:type="character" w:styleId="apple-tab-span" w:customStyle="1">
    <w:name w:val="apple-tab-span"/>
    <w:basedOn w:val="DefaultParagraphFont"/>
    <w:rsid w:val="00142843"/>
  </w:style>
  <w:style w:type="character" w:styleId="apple-converted-space" w:customStyle="1">
    <w:name w:val="apple-converted-space"/>
    <w:basedOn w:val="DefaultParagraphFont"/>
    <w:rsid w:val="00142843"/>
  </w:style>
  <w:style w:type="paragraph" w:styleId="Revision">
    <w:name w:val="Revision"/>
    <w:hidden w:val="1"/>
    <w:uiPriority w:val="99"/>
    <w:semiHidden w:val="1"/>
    <w:rsid w:val="005E5DA6"/>
  </w:style>
  <w:style w:type="character" w:styleId="Hyperlink">
    <w:name w:val="Hyperlink"/>
    <w:basedOn w:val="DefaultParagraphFont"/>
    <w:uiPriority w:val="99"/>
    <w:unhideWhenUsed w:val="1"/>
    <w:rsid w:val="005E5DA6"/>
    <w:rPr>
      <w:color w:val="0563c1" w:themeColor="hyperlink"/>
      <w:u w:val="single"/>
    </w:rPr>
  </w:style>
  <w:style w:type="character" w:styleId="UnresolvedMention">
    <w:name w:val="Unresolved Mention"/>
    <w:basedOn w:val="DefaultParagraphFont"/>
    <w:uiPriority w:val="99"/>
    <w:rsid w:val="005E5DA6"/>
    <w:rPr>
      <w:color w:val="605e5c"/>
      <w:shd w:color="auto" w:fill="e1dfdd" w:val="clear"/>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9uY4bi4zH4taEAq4ZbNBdb4clg==">CgMxLjAaHwoBMBIaChgICVIUChJ0YWJsZS5oOHU1aTkxYXdlenQaHwoBMRIaChgICVIUChJ0YWJsZS52YWxoZHV5d3RvNzAaHwoBMhIaChgICVIUChJ0YWJsZS51bWpkNnk0dzZ4eWs4AHIhMVlkQ19GbGFNS1lDenJEem1mMU1mX2Jhb2VZOXJFV1ln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2023-03-14T15:51:00Z</dcterms:created>
  <dc:creator>Julea Douglass</dc:creator>
</cp:coreProperties>
</file>